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before="76"/>
        <w:ind w:left="3969" w:firstLine="0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W</w:t>
      </w:r>
      <w:r>
        <w:rPr>
          <w:rFonts w:ascii="Neue Haas Unica W1G" w:hAnsi="Neue Haas Unica W1G"/>
          <w:spacing w:val="0"/>
          <w:rtl w:val="0"/>
          <w:lang w:val="it-IT"/>
        </w:rPr>
        <w:t>ithdrawal form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spacing w:val="0"/>
          <w:sz w:val="22"/>
          <w:szCs w:val="22"/>
        </w:rPr>
      </w:pPr>
      <w:r>
        <w:rPr>
          <w:rFonts w:ascii="Neue Haas Unica W1G" w:hAnsi="Neue Haas Unica W1G"/>
          <w:spacing w:val="0"/>
          <w:sz w:val="22"/>
          <w:szCs w:val="22"/>
          <w:rtl w:val="0"/>
          <w:lang w:val="it-IT"/>
        </w:rPr>
        <w:t>Dear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sz w:val="22"/>
          <w:szCs w:val="22"/>
          <w:u w:color="ff0000"/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Manetti Blanchard S.r.l.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sz w:val="22"/>
          <w:szCs w:val="22"/>
          <w:u w:color="ff0000"/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Via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Maurizio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Gonzaga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,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7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outline w:val="0"/>
          <w:color w:val="ff0000"/>
          <w:sz w:val="22"/>
          <w:szCs w:val="2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20123 Milano</w:t>
      </w:r>
    </w:p>
    <w:p>
      <w:pPr>
        <w:pStyle w:val="Body Text"/>
        <w:spacing w:before="247"/>
        <w:rPr>
          <w:rFonts w:ascii="Neue Haas Unica W1G" w:cs="Neue Haas Unica W1G" w:hAnsi="Neue Haas Unica W1G" w:eastAsia="Neue Haas Unica W1G"/>
        </w:rPr>
      </w:pPr>
    </w:p>
    <w:p>
      <w:pPr>
        <w:pStyle w:val="heading 1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Subject: Exercise of the right of withdrawal</w:t>
      </w:r>
    </w:p>
    <w:p>
      <w:pPr>
        <w:pStyle w:val="Body Text"/>
        <w:spacing w:before="236" w:line="276" w:lineRule="auto"/>
        <w:ind w:left="112" w:right="114" w:firstLine="708"/>
        <w:jc w:val="both"/>
        <w:rPr>
          <w:rStyle w:val="Nessuno"/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 xml:space="preserve">With this form I hereby communicate my wish to avail myself of the right of withdrawal provided for in Articles 52 to 58 of Legislative Decree no. 206/2005 (so-called Consumer Code) from the contract of sale of the purchase made through your website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"http://www.manettiblanchard.it"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www.manettiblanchard.it</w:t>
      </w:r>
      <w:r>
        <w:rPr/>
        <w:fldChar w:fldCharType="end" w:fldLock="0"/>
      </w:r>
      <w:r>
        <w:rPr>
          <w:rStyle w:val="Nessuno"/>
          <w:rFonts w:ascii="Neue Haas Unica W1G" w:hAnsi="Neue Haas Unica W1G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u w:color="ff0000"/>
          <w:rtl w:val="0"/>
          <w:lang w:val="it-IT"/>
        </w:rPr>
        <w:t>r</w:t>
      </w:r>
      <w:r>
        <w:rPr>
          <w:rStyle w:val="Nessuno"/>
          <w:rFonts w:ascii="Neue Haas Unica W1G" w:hAnsi="Neue Haas Unica W1G"/>
          <w:rtl w:val="0"/>
          <w:lang w:val="it-IT"/>
        </w:rPr>
        <w:t>elating to the following products:</w:t>
      </w:r>
    </w:p>
    <w:p>
      <w:pPr>
        <w:pStyle w:val="Body Text"/>
        <w:spacing w:before="217"/>
        <w:rPr>
          <w:rStyle w:val="Nessuno"/>
          <w:rFonts w:ascii="Neue Haas Unica W1G" w:cs="Neue Haas Unica W1G" w:hAnsi="Neue Haas Unica W1G" w:eastAsia="Neue Haas Unica W1G"/>
          <w:sz w:val="20"/>
          <w:szCs w:val="20"/>
        </w:rPr>
      </w:pPr>
      <w:r>
        <w:rPr>
          <w:rStyle w:val="Nessuno"/>
          <w:rFonts w:ascii="Neue Haas Unica W1G" w:cs="Neue Haas Unica W1G" w:hAnsi="Neue Haas Unica W1G" w:eastAsia="Neue Haas Unica W1G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1174902</wp:posOffset>
                </wp:positionH>
                <wp:positionV relativeFrom="line">
                  <wp:posOffset>293253</wp:posOffset>
                </wp:positionV>
                <wp:extent cx="5334954" cy="0"/>
                <wp:effectExtent l="0" t="0" r="0" b="0"/>
                <wp:wrapTopAndBottom distT="0" distB="0"/>
                <wp:docPr id="1073741825" name="officeArt object" descr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954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92.5pt;margin-top:23.1pt;width:420.1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tabs>
          <w:tab w:val="left" w:pos="4814"/>
          <w:tab w:val="left" w:pos="4887"/>
          <w:tab w:val="left" w:pos="4938"/>
          <w:tab w:val="left" w:pos="5006"/>
        </w:tabs>
        <w:spacing w:before="240" w:line="448" w:lineRule="auto"/>
        <w:ind w:left="112" w:right="4858" w:firstLine="0"/>
        <w:jc w:val="both"/>
        <w:rPr>
          <w:rStyle w:val="Nessuno"/>
          <w:rFonts w:ascii="Neue Haas Unica W1G" w:cs="Neue Haas Unica W1G" w:hAnsi="Neue Haas Unica W1G" w:eastAsia="Neue Haas Unica W1G"/>
        </w:rPr>
      </w:pPr>
      <w:r>
        <w:rPr>
          <w:rStyle w:val="Nessuno"/>
          <w:rFonts w:ascii="Neue Haas Unica W1G" w:hAnsi="Neue Haas Unica W1G"/>
          <w:rtl w:val="0"/>
          <w:lang w:val="it-IT"/>
        </w:rPr>
        <w:t>Order number: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</w:r>
      <w:r>
        <w:rPr>
          <w:rStyle w:val="Nessuno"/>
          <w:rFonts w:ascii="Neue Haas Unica W1G" w:hAnsi="Neue Haas Unica W1G"/>
          <w:rtl w:val="0"/>
          <w:lang w:val="it-IT"/>
        </w:rPr>
        <w:t xml:space="preserve"> Received on: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</w:r>
      <w:r>
        <w:rPr>
          <w:rStyle w:val="Nessuno"/>
          <w:rFonts w:ascii="Neue Haas Unica W1G" w:hAnsi="Neue Haas Unica W1G"/>
          <w:spacing w:val="0"/>
          <w:u w:val="single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spacing w:val="0"/>
          <w:rtl w:val="0"/>
          <w:lang w:val="it-IT"/>
        </w:rPr>
        <w:t xml:space="preserve"> Name: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  <w:tab/>
      </w:r>
      <w:r>
        <w:rPr>
          <w:rStyle w:val="Nessuno"/>
          <w:rFonts w:ascii="Neue Haas Unica W1G" w:hAnsi="Neue Haas Unica W1G"/>
          <w:spacing w:val="0"/>
          <w:u w:val="single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spacing w:val="0"/>
          <w:rtl w:val="0"/>
          <w:lang w:val="it-IT"/>
        </w:rPr>
        <w:t xml:space="preserve"> Surname: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  <w:tab/>
      </w:r>
      <w:r>
        <w:rPr>
          <w:rStyle w:val="Nessuno"/>
          <w:rFonts w:ascii="Neue Haas Unica W1G" w:hAnsi="Neue Haas Unica W1G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spacing w:val="0"/>
          <w:rtl w:val="0"/>
          <w:lang w:val="it-IT"/>
        </w:rPr>
        <w:t>Address: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  <w:tab/>
        <w:tab/>
      </w:r>
      <w:r>
        <w:rPr>
          <w:rStyle w:val="Nessuno"/>
          <w:rFonts w:ascii="Neue Haas Unica W1G" w:hAnsi="Neue Haas Unica W1G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spacing w:val="0"/>
          <w:rtl w:val="0"/>
          <w:lang w:val="it-IT"/>
        </w:rPr>
        <w:t>E-mail: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  <w:tab/>
        <w:tab/>
        <w:tab/>
      </w:r>
      <w:r>
        <w:rPr>
          <w:rStyle w:val="Nessuno"/>
          <w:rFonts w:ascii="Neue Haas Unica W1G" w:hAnsi="Neue Haas Unica W1G"/>
          <w:rtl w:val="0"/>
          <w:lang w:val="it-IT"/>
        </w:rPr>
        <w:t xml:space="preserve"> </w:t>
      </w:r>
      <w:r>
        <w:rPr>
          <w:rStyle w:val="Nessuno"/>
          <w:rFonts w:ascii="Neue Haas Unica W1G" w:hAnsi="Neue Haas Unica W1G"/>
          <w:spacing w:val="0"/>
          <w:rtl w:val="0"/>
          <w:lang w:val="it-IT"/>
        </w:rPr>
        <w:t>Date:</w:t>
      </w:r>
      <w:r>
        <w:rPr>
          <w:rStyle w:val="Nessuno"/>
          <w:rFonts w:ascii="Neue Haas Unica W1G" w:cs="Neue Haas Unica W1G" w:hAnsi="Neue Haas Unica W1G" w:eastAsia="Neue Haas Unica W1G"/>
          <w:u w:val="single"/>
        </w:rPr>
        <w:tab/>
        <w:tab/>
        <w:tab/>
        <w:tab/>
      </w:r>
    </w:p>
    <w:p>
      <w:pPr>
        <w:pStyle w:val="Body Text"/>
        <w:spacing w:before="12"/>
        <w:ind w:right="4"/>
        <w:jc w:val="center"/>
        <w:rPr>
          <w:rStyle w:val="Nessuno"/>
          <w:rFonts w:ascii="Neue Haas Unica W1G" w:cs="Neue Haas Unica W1G" w:hAnsi="Neue Haas Unica W1G" w:eastAsia="Neue Haas Unica W1G"/>
        </w:rPr>
      </w:pPr>
      <w:r>
        <w:rPr>
          <w:rStyle w:val="Nessuno"/>
          <w:rFonts w:ascii="Neue Haas Unica W1G" w:hAnsi="Neue Haas Unica W1G"/>
          <w:spacing w:val="0"/>
          <w:rtl w:val="0"/>
          <w:lang w:val="it-IT"/>
        </w:rPr>
        <w:t>Signature</w:t>
      </w: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0"/>
          <w:szCs w:val="20"/>
        </w:rPr>
      </w:pPr>
    </w:p>
    <w:p>
      <w:pPr>
        <w:pStyle w:val="Body Text"/>
        <w:spacing w:before="27"/>
        <w:rPr>
          <w:rStyle w:val="Nessuno"/>
          <w:rFonts w:ascii="Neue Haas Unica W1G" w:cs="Neue Haas Unica W1G" w:hAnsi="Neue Haas Unica W1G" w:eastAsia="Neue Haas Unica W1G"/>
          <w:sz w:val="20"/>
          <w:szCs w:val="20"/>
        </w:rPr>
      </w:pPr>
      <w:r>
        <w:rPr>
          <w:rStyle w:val="Nessuno"/>
          <w:rFonts w:ascii="Neue Haas Unica W1G" w:cs="Neue Haas Unica W1G" w:hAnsi="Neue Haas Unica W1G" w:eastAsia="Neue Haas Unica W1G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3174580</wp:posOffset>
                </wp:positionH>
                <wp:positionV relativeFrom="line">
                  <wp:posOffset>172779</wp:posOffset>
                </wp:positionV>
                <wp:extent cx="1219202" cy="0"/>
                <wp:effectExtent l="0" t="0" r="0" b="0"/>
                <wp:wrapTopAndBottom distT="0" distB="0"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2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250.0pt;margin-top:13.6pt;width:96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spacing w:before="97"/>
        <w:jc w:val="both"/>
        <w:rPr>
          <w:rStyle w:val="Nessuno"/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Normal.0"/>
        <w:spacing w:line="275" w:lineRule="exact"/>
        <w:ind w:left="112" w:firstLine="0"/>
        <w:jc w:val="both"/>
      </w:pPr>
      <w:r>
        <w:rPr>
          <w:rStyle w:val="Nessuno"/>
          <w:rFonts w:ascii="Neue Haas Unica W1G" w:hAnsi="Neue Haas Unica W1G"/>
          <w:rtl w:val="0"/>
          <w:lang w:val="it-IT"/>
        </w:rPr>
        <w:t xml:space="preserve">NOTE: The completed Form must be sent to </w:t>
      </w:r>
      <w:r>
        <w:rPr>
          <w:rStyle w:val="Nessuno"/>
          <w:rFonts w:ascii="Neue Haas Unica W1G" w:hAnsi="Neue Haas Unica W1G"/>
          <w:u w:color="ff0000"/>
          <w:rtl w:val="0"/>
          <w:lang w:val="it-IT"/>
        </w:rPr>
        <w:t>Manetti Blanchard S.r.l.</w:t>
      </w:r>
      <w:r>
        <w:rPr>
          <w:rStyle w:val="Nessuno"/>
          <w:rFonts w:ascii="Neue Haas Unica W1G" w:hAnsi="Neue Haas Unica W1G"/>
          <w:rtl w:val="0"/>
          <w:lang w:val="it-IT"/>
        </w:rPr>
        <w:t xml:space="preserve">, by registered mail with return receipt to the address: </w:t>
      </w:r>
      <w:r>
        <w:rPr>
          <w:rStyle w:val="Nessuno"/>
          <w:rFonts w:ascii="Neue Haas Unica W1G" w:hAnsi="Neue Haas Unica W1G"/>
          <w:u w:color="ff0000"/>
          <w:rtl w:val="0"/>
          <w:lang w:val="it-IT"/>
        </w:rPr>
        <w:t>Manetti Blanchard S.r.l.</w:t>
      </w:r>
      <w:r>
        <w:rPr>
          <w:rStyle w:val="Nessuno"/>
          <w:rFonts w:ascii="Neue Haas Unica W1G" w:hAnsi="Neue Haas Unica W1G"/>
          <w:u w:color="ff0000"/>
          <w:rtl w:val="0"/>
          <w:lang w:val="it-IT"/>
        </w:rPr>
        <w:t xml:space="preserve"> Via M. Gonzaga 7, 20123 Milan</w:t>
      </w:r>
      <w:r>
        <w:rPr>
          <w:rStyle w:val="Nessuno"/>
          <w:rFonts w:ascii="Neue Haas Unica W1G" w:hAnsi="Neue Haas Unica W1G"/>
          <w:rtl w:val="0"/>
          <w:lang w:val="it-IT"/>
        </w:rPr>
        <w:t xml:space="preserve">, in advance by e-mail to </w:t>
      </w:r>
      <w:r>
        <w:rPr>
          <w:rStyle w:val="Nessuno"/>
          <w:rFonts w:ascii="Neue Haas Unica W1G" w:hAnsi="Neue Haas Unica W1G"/>
          <w:outline w:val="0"/>
          <w:color w:val="000000"/>
          <w:u w:val="single" w:color="ff0000"/>
          <w:rtl w:val="0"/>
          <w:lang w:val="it-IT"/>
          <w14:textFill>
            <w14:solidFill>
              <w14:srgbClr w14:val="000000"/>
            </w14:solidFill>
          </w14:textFill>
        </w:rPr>
        <w:t>info@manettiblanchard.it</w:t>
      </w:r>
      <w:r>
        <w:rPr>
          <w:rStyle w:val="Nessuno"/>
          <w:rFonts w:ascii="Neue Haas Unica W1G" w:hAnsi="Neue Haas Unica W1G"/>
          <w:rtl w:val="0"/>
          <w:lang w:val="it-IT"/>
        </w:rPr>
        <w:t xml:space="preserve">, according to the indications contained in art. 9 of the General Terms and Conditions of Sale on the website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"http://www.manettiblanchard.it"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www.manettiblanchard.it</w:t>
      </w:r>
      <w:r>
        <w:rPr/>
        <w:fldChar w:fldCharType="end" w:fldLock="0"/>
      </w:r>
      <w:r>
        <w:rPr>
          <w:rStyle w:val="Nessuno"/>
          <w:rFonts w:ascii="Neue Haas Unica W1G" w:hAnsi="Neue Haas Unica W1G"/>
          <w:rtl w:val="0"/>
          <w:lang w:val="it-IT"/>
        </w:rPr>
        <w:t xml:space="preserve">. </w:t>
      </w:r>
    </w:p>
    <w:sectPr>
      <w:headerReference w:type="default" r:id="rId4"/>
      <w:footerReference w:type="default" r:id="rId5"/>
      <w:pgSz w:w="11920" w:h="16840" w:orient="portrait"/>
      <w:pgMar w:top="1320" w:right="1020" w:bottom="280" w:left="10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eue Haas Unica W1G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2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Neue Haas Unica W1G" w:cs="Neue Haas Unica W1G" w:hAnsi="Neue Haas Unica W1G" w:eastAsia="Neue Haas Unica W1G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